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8698C" w14:textId="31BB0F06" w:rsidR="007969DE" w:rsidRPr="007969DE" w:rsidRDefault="007969DE">
      <w:pPr>
        <w:contextualSpacing/>
        <w:rPr>
          <w:rFonts w:ascii="Calibri" w:hAnsi="Calibri" w:cs="Calibri"/>
          <w:b/>
          <w:bCs/>
          <w:sz w:val="28"/>
          <w:szCs w:val="28"/>
        </w:rPr>
      </w:pPr>
      <w:r w:rsidRPr="007969DE">
        <w:rPr>
          <w:rFonts w:ascii="Calibri" w:hAnsi="Calibri" w:cs="Calibri"/>
          <w:b/>
          <w:bCs/>
          <w:sz w:val="28"/>
          <w:szCs w:val="28"/>
        </w:rPr>
        <w:t>Questions and Answers for RFP 24000000003 Homeland Security Assessment and Planning Services</w:t>
      </w:r>
    </w:p>
    <w:p w14:paraId="0A8E2727" w14:textId="77777777" w:rsidR="007969DE" w:rsidRDefault="007969DE">
      <w:pPr>
        <w:contextualSpacing/>
        <w:rPr>
          <w:rFonts w:ascii="Calibri" w:hAnsi="Calibri" w:cs="Calibri"/>
          <w:sz w:val="24"/>
          <w:szCs w:val="24"/>
        </w:rPr>
      </w:pPr>
    </w:p>
    <w:p w14:paraId="6AB8D868" w14:textId="2235F1E8" w:rsidR="009543D7" w:rsidRPr="007969DE" w:rsidRDefault="009543D7">
      <w:pPr>
        <w:contextualSpacing/>
        <w:rPr>
          <w:rFonts w:ascii="Calibri" w:hAnsi="Calibri" w:cs="Calibri"/>
          <w:sz w:val="24"/>
          <w:szCs w:val="24"/>
        </w:rPr>
      </w:pPr>
      <w:r w:rsidRPr="007969DE">
        <w:rPr>
          <w:rFonts w:ascii="Calibri" w:hAnsi="Calibri" w:cs="Calibri"/>
          <w:sz w:val="24"/>
          <w:szCs w:val="24"/>
        </w:rPr>
        <w:t xml:space="preserve">Question: </w:t>
      </w:r>
      <w:r w:rsidRPr="007969DE">
        <w:rPr>
          <w:rFonts w:ascii="Calibri" w:hAnsi="Calibri" w:cs="Calibri"/>
          <w:sz w:val="24"/>
          <w:szCs w:val="24"/>
        </w:rPr>
        <w:t>Is there a NTE budget for this effort?</w:t>
      </w:r>
    </w:p>
    <w:p w14:paraId="54114028" w14:textId="15FA0827" w:rsidR="009543D7" w:rsidRPr="007969DE" w:rsidRDefault="009543D7">
      <w:pPr>
        <w:contextualSpacing/>
        <w:rPr>
          <w:rFonts w:ascii="Calibri" w:hAnsi="Calibri" w:cs="Calibri"/>
          <w:sz w:val="24"/>
          <w:szCs w:val="24"/>
        </w:rPr>
      </w:pPr>
      <w:r w:rsidRPr="007969DE">
        <w:rPr>
          <w:rFonts w:ascii="Calibri" w:hAnsi="Calibri" w:cs="Calibri"/>
          <w:sz w:val="24"/>
          <w:szCs w:val="24"/>
        </w:rPr>
        <w:t>Answer: No</w:t>
      </w:r>
    </w:p>
    <w:p w14:paraId="04855E0E" w14:textId="77777777" w:rsidR="009543D7" w:rsidRPr="007969DE" w:rsidRDefault="009543D7">
      <w:pPr>
        <w:contextualSpacing/>
        <w:rPr>
          <w:rFonts w:ascii="Calibri" w:hAnsi="Calibri" w:cs="Calibri"/>
          <w:sz w:val="24"/>
          <w:szCs w:val="24"/>
        </w:rPr>
      </w:pPr>
    </w:p>
    <w:p w14:paraId="46603610" w14:textId="2B2C57EF" w:rsidR="009543D7" w:rsidRPr="007969DE" w:rsidRDefault="009543D7">
      <w:pPr>
        <w:contextualSpacing/>
        <w:rPr>
          <w:rFonts w:ascii="Calibri" w:hAnsi="Calibri" w:cs="Calibri"/>
          <w:sz w:val="24"/>
          <w:szCs w:val="24"/>
        </w:rPr>
      </w:pPr>
      <w:r w:rsidRPr="007969DE">
        <w:rPr>
          <w:rFonts w:ascii="Calibri" w:hAnsi="Calibri" w:cs="Calibri"/>
          <w:sz w:val="24"/>
          <w:szCs w:val="24"/>
        </w:rPr>
        <w:t xml:space="preserve">Question: </w:t>
      </w:r>
      <w:r w:rsidRPr="007969DE">
        <w:rPr>
          <w:rFonts w:ascii="Calibri" w:hAnsi="Calibri" w:cs="Calibri"/>
          <w:sz w:val="24"/>
          <w:szCs w:val="24"/>
        </w:rPr>
        <w:t>Can the ALEA clarify if the selected vendor will be required to develop any law enforcement strategies or policies as part of the assessment?</w:t>
      </w:r>
      <w:r w:rsidRPr="007969DE">
        <w:rPr>
          <w:rFonts w:ascii="Calibri" w:hAnsi="Calibri" w:cs="Calibri"/>
          <w:sz w:val="24"/>
          <w:szCs w:val="24"/>
        </w:rPr>
        <w:tab/>
      </w:r>
    </w:p>
    <w:p w14:paraId="404F1A1A" w14:textId="202A6C5E" w:rsidR="009543D7" w:rsidRPr="007969DE" w:rsidRDefault="009543D7">
      <w:pPr>
        <w:contextualSpacing/>
        <w:rPr>
          <w:rFonts w:ascii="Calibri" w:hAnsi="Calibri" w:cs="Calibri"/>
          <w:sz w:val="24"/>
          <w:szCs w:val="24"/>
        </w:rPr>
      </w:pPr>
      <w:r w:rsidRPr="007969DE">
        <w:rPr>
          <w:rFonts w:ascii="Calibri" w:hAnsi="Calibri" w:cs="Calibri"/>
          <w:sz w:val="24"/>
          <w:szCs w:val="24"/>
        </w:rPr>
        <w:t>Answer: No</w:t>
      </w:r>
    </w:p>
    <w:p w14:paraId="18CB6E3E" w14:textId="77777777" w:rsidR="009543D7" w:rsidRPr="007969DE" w:rsidRDefault="009543D7">
      <w:pPr>
        <w:contextualSpacing/>
        <w:rPr>
          <w:rFonts w:ascii="Calibri" w:hAnsi="Calibri" w:cs="Calibri"/>
          <w:sz w:val="24"/>
          <w:szCs w:val="24"/>
        </w:rPr>
      </w:pPr>
    </w:p>
    <w:p w14:paraId="717F20B8" w14:textId="3911B5EF" w:rsidR="009543D7" w:rsidRPr="007969DE" w:rsidRDefault="009543D7">
      <w:pPr>
        <w:contextualSpacing/>
        <w:rPr>
          <w:rFonts w:ascii="Calibri" w:hAnsi="Calibri" w:cs="Calibri"/>
          <w:sz w:val="24"/>
          <w:szCs w:val="24"/>
        </w:rPr>
      </w:pPr>
      <w:r w:rsidRPr="007969DE">
        <w:rPr>
          <w:rFonts w:ascii="Calibri" w:hAnsi="Calibri" w:cs="Calibri"/>
          <w:sz w:val="24"/>
          <w:szCs w:val="24"/>
        </w:rPr>
        <w:t xml:space="preserve">Question: </w:t>
      </w:r>
      <w:r w:rsidRPr="007969DE">
        <w:rPr>
          <w:rFonts w:ascii="Calibri" w:hAnsi="Calibri" w:cs="Calibri"/>
          <w:sz w:val="24"/>
          <w:szCs w:val="24"/>
        </w:rPr>
        <w:t>Can ALEA clarify if all personnel that will support this work must meet the minimum requirements or just key staff and/or project leadership?</w:t>
      </w:r>
    </w:p>
    <w:p w14:paraId="1EF1C8F4" w14:textId="6818727E" w:rsidR="009543D7" w:rsidRPr="007969DE" w:rsidRDefault="009543D7">
      <w:pPr>
        <w:contextualSpacing/>
        <w:rPr>
          <w:rFonts w:ascii="Calibri" w:hAnsi="Calibri" w:cs="Calibri"/>
          <w:sz w:val="24"/>
          <w:szCs w:val="24"/>
        </w:rPr>
      </w:pPr>
      <w:r w:rsidRPr="007969DE">
        <w:rPr>
          <w:rFonts w:ascii="Calibri" w:hAnsi="Calibri" w:cs="Calibri"/>
          <w:sz w:val="24"/>
          <w:szCs w:val="24"/>
        </w:rPr>
        <w:t>Answer: No Preference</w:t>
      </w:r>
    </w:p>
    <w:p w14:paraId="03B42816" w14:textId="77777777" w:rsidR="009543D7" w:rsidRPr="007969DE" w:rsidRDefault="009543D7">
      <w:pPr>
        <w:contextualSpacing/>
        <w:rPr>
          <w:rFonts w:ascii="Calibri" w:hAnsi="Calibri" w:cs="Calibri"/>
          <w:sz w:val="24"/>
          <w:szCs w:val="24"/>
        </w:rPr>
      </w:pPr>
    </w:p>
    <w:p w14:paraId="121A1464" w14:textId="0ED01331" w:rsidR="009543D7" w:rsidRPr="007969DE" w:rsidRDefault="009543D7">
      <w:pPr>
        <w:contextualSpacing/>
        <w:rPr>
          <w:rFonts w:ascii="Calibri" w:hAnsi="Calibri" w:cs="Calibri"/>
          <w:sz w:val="24"/>
          <w:szCs w:val="24"/>
        </w:rPr>
      </w:pPr>
      <w:r w:rsidRPr="007969DE">
        <w:rPr>
          <w:rFonts w:ascii="Calibri" w:hAnsi="Calibri" w:cs="Calibri"/>
          <w:sz w:val="24"/>
          <w:szCs w:val="24"/>
        </w:rPr>
        <w:t xml:space="preserve">Question: </w:t>
      </w:r>
      <w:r w:rsidRPr="007969DE">
        <w:rPr>
          <w:rFonts w:ascii="Calibri" w:hAnsi="Calibri" w:cs="Calibri"/>
          <w:sz w:val="24"/>
          <w:szCs w:val="24"/>
        </w:rPr>
        <w:t>Are resumes required for all staff for just key staff?</w:t>
      </w:r>
    </w:p>
    <w:p w14:paraId="5733A1CB" w14:textId="108661EE" w:rsidR="009543D7" w:rsidRPr="007969DE" w:rsidRDefault="009543D7">
      <w:pPr>
        <w:contextualSpacing/>
        <w:rPr>
          <w:rFonts w:ascii="Calibri" w:hAnsi="Calibri" w:cs="Calibri"/>
          <w:sz w:val="24"/>
          <w:szCs w:val="24"/>
        </w:rPr>
      </w:pPr>
      <w:r w:rsidRPr="007969DE">
        <w:rPr>
          <w:rFonts w:ascii="Calibri" w:hAnsi="Calibri" w:cs="Calibri"/>
          <w:sz w:val="24"/>
          <w:szCs w:val="24"/>
        </w:rPr>
        <w:t>Answer: Not required</w:t>
      </w:r>
    </w:p>
    <w:p w14:paraId="39C662CE" w14:textId="77777777" w:rsidR="009543D7" w:rsidRPr="007969DE" w:rsidRDefault="009543D7">
      <w:pPr>
        <w:contextualSpacing/>
        <w:rPr>
          <w:rFonts w:ascii="Calibri" w:hAnsi="Calibri" w:cs="Calibri"/>
          <w:sz w:val="24"/>
          <w:szCs w:val="24"/>
        </w:rPr>
      </w:pPr>
    </w:p>
    <w:p w14:paraId="68810800" w14:textId="27725A92" w:rsidR="009543D7" w:rsidRPr="007969DE" w:rsidRDefault="009543D7">
      <w:pPr>
        <w:contextualSpacing/>
        <w:rPr>
          <w:rFonts w:ascii="Calibri" w:hAnsi="Calibri" w:cs="Calibri"/>
          <w:sz w:val="24"/>
          <w:szCs w:val="24"/>
        </w:rPr>
      </w:pPr>
      <w:r w:rsidRPr="007969DE">
        <w:rPr>
          <w:rFonts w:ascii="Calibri" w:hAnsi="Calibri" w:cs="Calibri"/>
          <w:sz w:val="24"/>
          <w:szCs w:val="24"/>
        </w:rPr>
        <w:t xml:space="preserve">Question: </w:t>
      </w:r>
      <w:r w:rsidRPr="007969DE">
        <w:rPr>
          <w:rFonts w:ascii="Calibri" w:hAnsi="Calibri" w:cs="Calibri"/>
          <w:sz w:val="24"/>
          <w:szCs w:val="24"/>
        </w:rPr>
        <w:t>Can ALEA provide a comprehensive list of homeland security programs to be evaluated as part of the security assessment and the agencies/departments responsible for implementing the respective programs?</w:t>
      </w:r>
    </w:p>
    <w:p w14:paraId="2860D3E5" w14:textId="0DB3EF01" w:rsidR="009543D7" w:rsidRPr="007969DE" w:rsidRDefault="009543D7">
      <w:pPr>
        <w:contextualSpacing/>
        <w:rPr>
          <w:rFonts w:ascii="Calibri" w:hAnsi="Calibri" w:cs="Calibri"/>
          <w:sz w:val="24"/>
          <w:szCs w:val="24"/>
        </w:rPr>
      </w:pPr>
      <w:r w:rsidRPr="007969DE">
        <w:rPr>
          <w:rFonts w:ascii="Calibri" w:hAnsi="Calibri" w:cs="Calibri"/>
          <w:sz w:val="24"/>
          <w:szCs w:val="24"/>
        </w:rPr>
        <w:t>Answer: No</w:t>
      </w:r>
    </w:p>
    <w:p w14:paraId="44E0E215" w14:textId="77777777" w:rsidR="009543D7" w:rsidRPr="007969DE" w:rsidRDefault="009543D7">
      <w:pPr>
        <w:contextualSpacing/>
        <w:rPr>
          <w:rFonts w:ascii="Calibri" w:hAnsi="Calibri" w:cs="Calibri"/>
          <w:sz w:val="24"/>
          <w:szCs w:val="24"/>
        </w:rPr>
      </w:pPr>
    </w:p>
    <w:p w14:paraId="0B280BC4" w14:textId="6DCA0A6F" w:rsidR="009543D7" w:rsidRPr="007969DE" w:rsidRDefault="009543D7">
      <w:pPr>
        <w:contextualSpacing/>
        <w:rPr>
          <w:rFonts w:ascii="Calibri" w:hAnsi="Calibri" w:cs="Calibri"/>
          <w:sz w:val="24"/>
          <w:szCs w:val="24"/>
        </w:rPr>
      </w:pPr>
      <w:r w:rsidRPr="007969DE">
        <w:rPr>
          <w:rFonts w:ascii="Calibri" w:hAnsi="Calibri" w:cs="Calibri"/>
          <w:sz w:val="24"/>
          <w:szCs w:val="24"/>
        </w:rPr>
        <w:t xml:space="preserve">Question: </w:t>
      </w:r>
      <w:r w:rsidRPr="007969DE">
        <w:rPr>
          <w:rFonts w:ascii="Calibri" w:hAnsi="Calibri" w:cs="Calibri"/>
          <w:sz w:val="24"/>
          <w:szCs w:val="24"/>
        </w:rPr>
        <w:t>Do the agencies/departments responsible for implementing the homeland security grant programs maintain the information required to complete the assessment or will the vendor need to facilitate data identification and collection?</w:t>
      </w:r>
    </w:p>
    <w:p w14:paraId="2E61FBE0" w14:textId="5493AEAE" w:rsidR="009543D7" w:rsidRPr="007969DE" w:rsidRDefault="009543D7">
      <w:pPr>
        <w:contextualSpacing/>
        <w:rPr>
          <w:rFonts w:ascii="Calibri" w:hAnsi="Calibri" w:cs="Calibri"/>
          <w:sz w:val="24"/>
          <w:szCs w:val="24"/>
        </w:rPr>
      </w:pPr>
      <w:r w:rsidRPr="007969DE">
        <w:rPr>
          <w:rFonts w:ascii="Calibri" w:hAnsi="Calibri" w:cs="Calibri"/>
          <w:sz w:val="24"/>
          <w:szCs w:val="24"/>
        </w:rPr>
        <w:t xml:space="preserve">Answer: </w:t>
      </w:r>
      <w:r w:rsidRPr="007969DE">
        <w:rPr>
          <w:rFonts w:ascii="Calibri" w:hAnsi="Calibri" w:cs="Calibri"/>
          <w:sz w:val="24"/>
          <w:szCs w:val="24"/>
        </w:rPr>
        <w:t>Vendor will work with ALEA to complete this.</w:t>
      </w:r>
    </w:p>
    <w:p w14:paraId="58E039EA" w14:textId="77777777" w:rsidR="009543D7" w:rsidRPr="007969DE" w:rsidRDefault="009543D7">
      <w:pPr>
        <w:contextualSpacing/>
        <w:rPr>
          <w:rFonts w:ascii="Calibri" w:hAnsi="Calibri" w:cs="Calibri"/>
          <w:sz w:val="24"/>
          <w:szCs w:val="24"/>
        </w:rPr>
      </w:pPr>
    </w:p>
    <w:p w14:paraId="734A844B" w14:textId="2962DAAE" w:rsidR="009543D7" w:rsidRPr="007969DE" w:rsidRDefault="009543D7">
      <w:pPr>
        <w:contextualSpacing/>
        <w:rPr>
          <w:rFonts w:ascii="Calibri" w:hAnsi="Calibri" w:cs="Calibri"/>
          <w:sz w:val="24"/>
          <w:szCs w:val="24"/>
        </w:rPr>
      </w:pPr>
      <w:r w:rsidRPr="007969DE">
        <w:rPr>
          <w:rFonts w:ascii="Calibri" w:hAnsi="Calibri" w:cs="Calibri"/>
          <w:sz w:val="24"/>
          <w:szCs w:val="24"/>
        </w:rPr>
        <w:t xml:space="preserve">Question: </w:t>
      </w:r>
      <w:r w:rsidRPr="007969DE">
        <w:rPr>
          <w:rFonts w:ascii="Calibri" w:hAnsi="Calibri" w:cs="Calibri"/>
          <w:sz w:val="24"/>
          <w:szCs w:val="24"/>
        </w:rPr>
        <w:t>Can ALEA specify the desired outputs of the security assessment (i.e., what questions does ALEA want the assessment to answer)?</w:t>
      </w:r>
    </w:p>
    <w:p w14:paraId="5DDC13CF" w14:textId="6CD955F4" w:rsidR="009543D7" w:rsidRPr="007969DE" w:rsidRDefault="009543D7">
      <w:pPr>
        <w:contextualSpacing/>
        <w:rPr>
          <w:rFonts w:ascii="Calibri" w:hAnsi="Calibri" w:cs="Calibri"/>
          <w:sz w:val="24"/>
          <w:szCs w:val="24"/>
        </w:rPr>
      </w:pPr>
      <w:r w:rsidRPr="007969DE">
        <w:rPr>
          <w:rFonts w:ascii="Calibri" w:hAnsi="Calibri" w:cs="Calibri"/>
          <w:sz w:val="24"/>
          <w:szCs w:val="24"/>
        </w:rPr>
        <w:t>Answer: No</w:t>
      </w:r>
    </w:p>
    <w:p w14:paraId="280B15CF" w14:textId="77777777" w:rsidR="009543D7" w:rsidRPr="007969DE" w:rsidRDefault="009543D7">
      <w:pPr>
        <w:contextualSpacing/>
        <w:rPr>
          <w:rFonts w:ascii="Calibri" w:hAnsi="Calibri" w:cs="Calibri"/>
          <w:sz w:val="24"/>
          <w:szCs w:val="24"/>
        </w:rPr>
      </w:pPr>
    </w:p>
    <w:p w14:paraId="433F1FFE" w14:textId="2CEF568C" w:rsidR="009543D7" w:rsidRPr="007969DE" w:rsidRDefault="009543D7">
      <w:pPr>
        <w:contextualSpacing/>
        <w:rPr>
          <w:rFonts w:ascii="Calibri" w:hAnsi="Calibri" w:cs="Calibri"/>
          <w:sz w:val="24"/>
          <w:szCs w:val="24"/>
        </w:rPr>
      </w:pPr>
      <w:r w:rsidRPr="007969DE">
        <w:rPr>
          <w:rFonts w:ascii="Calibri" w:hAnsi="Calibri" w:cs="Calibri"/>
          <w:sz w:val="24"/>
          <w:szCs w:val="24"/>
        </w:rPr>
        <w:t xml:space="preserve">Question: </w:t>
      </w:r>
      <w:r w:rsidRPr="007969DE">
        <w:rPr>
          <w:rFonts w:ascii="Calibri" w:hAnsi="Calibri" w:cs="Calibri"/>
          <w:sz w:val="24"/>
          <w:szCs w:val="24"/>
        </w:rPr>
        <w:t>Does ALEA require the assessment to adhere to specific industry standards/frameworks? If so, can ALEA identify the standards/frameworks?</w:t>
      </w:r>
    </w:p>
    <w:p w14:paraId="1B44A8E6" w14:textId="7C28D77F" w:rsidR="009543D7" w:rsidRPr="007969DE" w:rsidRDefault="009543D7">
      <w:pPr>
        <w:contextualSpacing/>
        <w:rPr>
          <w:rFonts w:ascii="Calibri" w:hAnsi="Calibri" w:cs="Calibri"/>
          <w:sz w:val="24"/>
          <w:szCs w:val="24"/>
        </w:rPr>
      </w:pPr>
      <w:r w:rsidRPr="007969DE">
        <w:rPr>
          <w:rFonts w:ascii="Calibri" w:hAnsi="Calibri" w:cs="Calibri"/>
          <w:sz w:val="24"/>
          <w:szCs w:val="24"/>
        </w:rPr>
        <w:t xml:space="preserve">Answer: </w:t>
      </w:r>
      <w:r w:rsidRPr="007969DE">
        <w:rPr>
          <w:rFonts w:ascii="Calibri" w:hAnsi="Calibri" w:cs="Calibri"/>
          <w:sz w:val="24"/>
          <w:szCs w:val="24"/>
        </w:rPr>
        <w:t>Yes. Homeland Security Grant Program (HSGP) is one. Multiple CFRs.</w:t>
      </w:r>
    </w:p>
    <w:p w14:paraId="4170E118" w14:textId="77777777" w:rsidR="009543D7" w:rsidRPr="007969DE" w:rsidRDefault="009543D7">
      <w:pPr>
        <w:contextualSpacing/>
        <w:rPr>
          <w:rFonts w:ascii="Calibri" w:hAnsi="Calibri" w:cs="Calibri"/>
          <w:sz w:val="24"/>
          <w:szCs w:val="24"/>
        </w:rPr>
      </w:pPr>
    </w:p>
    <w:p w14:paraId="7A299712" w14:textId="7EEC0340" w:rsidR="009543D7" w:rsidRPr="007969DE" w:rsidRDefault="009543D7">
      <w:pPr>
        <w:contextualSpacing/>
        <w:rPr>
          <w:rFonts w:ascii="Calibri" w:hAnsi="Calibri" w:cs="Calibri"/>
          <w:sz w:val="24"/>
          <w:szCs w:val="24"/>
        </w:rPr>
      </w:pPr>
      <w:r w:rsidRPr="007969DE">
        <w:rPr>
          <w:rFonts w:ascii="Calibri" w:hAnsi="Calibri" w:cs="Calibri"/>
          <w:sz w:val="24"/>
          <w:szCs w:val="24"/>
        </w:rPr>
        <w:t xml:space="preserve">Question: </w:t>
      </w:r>
      <w:r w:rsidRPr="007969DE">
        <w:rPr>
          <w:rFonts w:ascii="Calibri" w:hAnsi="Calibri" w:cs="Calibri"/>
          <w:sz w:val="24"/>
          <w:szCs w:val="24"/>
        </w:rPr>
        <w:t>Can ALEA specify the desired outputs of the State Homeland Security Strategy review (e.g., vendor will provide recommended updates to State Homeland Security Strategy and associated spending priorities based on the program assessment)?</w:t>
      </w:r>
    </w:p>
    <w:p w14:paraId="70229FCC" w14:textId="2A35BE93" w:rsidR="009543D7" w:rsidRPr="007969DE" w:rsidRDefault="009543D7">
      <w:pPr>
        <w:contextualSpacing/>
        <w:rPr>
          <w:rFonts w:ascii="Calibri" w:hAnsi="Calibri" w:cs="Calibri"/>
          <w:sz w:val="24"/>
          <w:szCs w:val="24"/>
        </w:rPr>
      </w:pPr>
      <w:r w:rsidRPr="007969DE">
        <w:rPr>
          <w:rFonts w:ascii="Calibri" w:hAnsi="Calibri" w:cs="Calibri"/>
          <w:sz w:val="24"/>
          <w:szCs w:val="24"/>
        </w:rPr>
        <w:t xml:space="preserve">Answer: </w:t>
      </w:r>
      <w:r w:rsidRPr="007969DE">
        <w:rPr>
          <w:rFonts w:ascii="Calibri" w:hAnsi="Calibri" w:cs="Calibri"/>
          <w:sz w:val="24"/>
          <w:szCs w:val="24"/>
        </w:rPr>
        <w:t>The Governors Homeland Security Task Force drives this. ALEA is only a part of this.</w:t>
      </w:r>
    </w:p>
    <w:p w14:paraId="32EB9D62" w14:textId="77777777" w:rsidR="009543D7" w:rsidRPr="007969DE" w:rsidRDefault="009543D7">
      <w:pPr>
        <w:contextualSpacing/>
        <w:rPr>
          <w:rFonts w:ascii="Calibri" w:hAnsi="Calibri" w:cs="Calibri"/>
          <w:sz w:val="24"/>
          <w:szCs w:val="24"/>
        </w:rPr>
      </w:pPr>
    </w:p>
    <w:p w14:paraId="1B5BCABA" w14:textId="24FA45A1" w:rsidR="009543D7" w:rsidRPr="007969DE" w:rsidRDefault="009543D7">
      <w:pPr>
        <w:contextualSpacing/>
        <w:rPr>
          <w:rFonts w:ascii="Calibri" w:hAnsi="Calibri" w:cs="Calibri"/>
          <w:sz w:val="24"/>
          <w:szCs w:val="24"/>
        </w:rPr>
      </w:pPr>
      <w:r w:rsidRPr="007969DE">
        <w:rPr>
          <w:rFonts w:ascii="Calibri" w:hAnsi="Calibri" w:cs="Calibri"/>
          <w:sz w:val="24"/>
          <w:szCs w:val="24"/>
        </w:rPr>
        <w:t xml:space="preserve">Question: </w:t>
      </w:r>
      <w:r w:rsidRPr="007969DE">
        <w:rPr>
          <w:rFonts w:ascii="Calibri" w:hAnsi="Calibri" w:cs="Calibri"/>
          <w:sz w:val="24"/>
          <w:szCs w:val="24"/>
        </w:rPr>
        <w:t>Is the security assessment intended to inform the State Homeland Security Strategy?</w:t>
      </w:r>
    </w:p>
    <w:p w14:paraId="3B8B98E8" w14:textId="3A05AADA" w:rsidR="009543D7" w:rsidRPr="007969DE" w:rsidRDefault="009543D7">
      <w:pPr>
        <w:contextualSpacing/>
        <w:rPr>
          <w:rFonts w:ascii="Calibri" w:hAnsi="Calibri" w:cs="Calibri"/>
          <w:sz w:val="24"/>
          <w:szCs w:val="24"/>
        </w:rPr>
      </w:pPr>
      <w:r w:rsidRPr="007969DE">
        <w:rPr>
          <w:rFonts w:ascii="Calibri" w:hAnsi="Calibri" w:cs="Calibri"/>
          <w:sz w:val="24"/>
          <w:szCs w:val="24"/>
        </w:rPr>
        <w:t>Answer: Can be</w:t>
      </w:r>
    </w:p>
    <w:p w14:paraId="4E1663C7" w14:textId="77777777" w:rsidR="009543D7" w:rsidRPr="007969DE" w:rsidRDefault="009543D7">
      <w:pPr>
        <w:contextualSpacing/>
        <w:rPr>
          <w:rFonts w:ascii="Calibri" w:hAnsi="Calibri" w:cs="Calibri"/>
          <w:sz w:val="24"/>
          <w:szCs w:val="24"/>
        </w:rPr>
      </w:pPr>
    </w:p>
    <w:p w14:paraId="058B2115" w14:textId="00C1708B" w:rsidR="009543D7" w:rsidRPr="007969DE" w:rsidRDefault="009543D7">
      <w:pPr>
        <w:contextualSpacing/>
        <w:rPr>
          <w:rFonts w:ascii="Calibri" w:hAnsi="Calibri" w:cs="Calibri"/>
          <w:sz w:val="24"/>
          <w:szCs w:val="24"/>
        </w:rPr>
      </w:pPr>
      <w:r w:rsidRPr="007969DE">
        <w:rPr>
          <w:rFonts w:ascii="Calibri" w:hAnsi="Calibri" w:cs="Calibri"/>
          <w:sz w:val="24"/>
          <w:szCs w:val="24"/>
        </w:rPr>
        <w:t xml:space="preserve">Question: </w:t>
      </w:r>
      <w:r w:rsidRPr="007969DE">
        <w:rPr>
          <w:rFonts w:ascii="Calibri" w:hAnsi="Calibri" w:cs="Calibri"/>
          <w:sz w:val="24"/>
          <w:szCs w:val="24"/>
        </w:rPr>
        <w:t>Is ALEA responsible for submitting the THIRA/SPR to FEMA via the URT on behalf of the State of Alabama to be eligible for HSGP funding?</w:t>
      </w:r>
    </w:p>
    <w:p w14:paraId="66D02A94" w14:textId="3C955043" w:rsidR="009543D7" w:rsidRPr="007969DE" w:rsidRDefault="009543D7">
      <w:pPr>
        <w:contextualSpacing/>
        <w:rPr>
          <w:rFonts w:ascii="Calibri" w:hAnsi="Calibri" w:cs="Calibri"/>
          <w:sz w:val="24"/>
          <w:szCs w:val="24"/>
        </w:rPr>
      </w:pPr>
      <w:r w:rsidRPr="007969DE">
        <w:rPr>
          <w:rFonts w:ascii="Calibri" w:hAnsi="Calibri" w:cs="Calibri"/>
          <w:sz w:val="24"/>
          <w:szCs w:val="24"/>
        </w:rPr>
        <w:t xml:space="preserve">Answer: </w:t>
      </w:r>
      <w:r w:rsidRPr="007969DE">
        <w:rPr>
          <w:rFonts w:ascii="Calibri" w:hAnsi="Calibri" w:cs="Calibri"/>
          <w:sz w:val="24"/>
          <w:szCs w:val="24"/>
        </w:rPr>
        <w:t>ALEA is responsible for submitting the THIRA/SPR to FEMA.</w:t>
      </w:r>
    </w:p>
    <w:p w14:paraId="51EAC406" w14:textId="77777777" w:rsidR="009543D7" w:rsidRPr="007969DE" w:rsidRDefault="009543D7">
      <w:pPr>
        <w:contextualSpacing/>
        <w:rPr>
          <w:rFonts w:ascii="Calibri" w:hAnsi="Calibri" w:cs="Calibri"/>
          <w:sz w:val="24"/>
          <w:szCs w:val="24"/>
        </w:rPr>
      </w:pPr>
    </w:p>
    <w:p w14:paraId="5CE70F35" w14:textId="0B8194EC" w:rsidR="009543D7" w:rsidRPr="007969DE" w:rsidRDefault="009543D7">
      <w:pPr>
        <w:contextualSpacing/>
        <w:rPr>
          <w:rFonts w:ascii="Calibri" w:hAnsi="Calibri" w:cs="Calibri"/>
          <w:sz w:val="24"/>
          <w:szCs w:val="24"/>
        </w:rPr>
      </w:pPr>
      <w:r w:rsidRPr="007969DE">
        <w:rPr>
          <w:rFonts w:ascii="Calibri" w:hAnsi="Calibri" w:cs="Calibri"/>
          <w:sz w:val="24"/>
          <w:szCs w:val="24"/>
        </w:rPr>
        <w:t xml:space="preserve">Question: </w:t>
      </w:r>
      <w:r w:rsidRPr="007969DE">
        <w:rPr>
          <w:rFonts w:ascii="Calibri" w:hAnsi="Calibri" w:cs="Calibri"/>
          <w:sz w:val="24"/>
          <w:szCs w:val="24"/>
        </w:rPr>
        <w:t>When was the last time the State of Alabama submitted a THIRA/SPR to FEMA?</w:t>
      </w:r>
    </w:p>
    <w:p w14:paraId="3E401CB6" w14:textId="19A0F327" w:rsidR="009543D7" w:rsidRPr="007969DE" w:rsidRDefault="009543D7">
      <w:pPr>
        <w:contextualSpacing/>
        <w:rPr>
          <w:rFonts w:ascii="Calibri" w:hAnsi="Calibri" w:cs="Calibri"/>
          <w:sz w:val="24"/>
          <w:szCs w:val="24"/>
        </w:rPr>
      </w:pPr>
      <w:r w:rsidRPr="007969DE">
        <w:rPr>
          <w:rFonts w:ascii="Calibri" w:hAnsi="Calibri" w:cs="Calibri"/>
          <w:sz w:val="24"/>
          <w:szCs w:val="24"/>
        </w:rPr>
        <w:t xml:space="preserve">Answer: </w:t>
      </w:r>
      <w:r w:rsidRPr="007969DE">
        <w:rPr>
          <w:rFonts w:ascii="Calibri" w:hAnsi="Calibri" w:cs="Calibri"/>
          <w:sz w:val="24"/>
          <w:szCs w:val="24"/>
        </w:rPr>
        <w:t>This is outlined in CPG 201.</w:t>
      </w:r>
    </w:p>
    <w:p w14:paraId="7520E962" w14:textId="77777777" w:rsidR="009543D7" w:rsidRPr="007969DE" w:rsidRDefault="009543D7">
      <w:pPr>
        <w:contextualSpacing/>
        <w:rPr>
          <w:rFonts w:ascii="Calibri" w:hAnsi="Calibri" w:cs="Calibri"/>
          <w:sz w:val="24"/>
          <w:szCs w:val="24"/>
        </w:rPr>
      </w:pPr>
    </w:p>
    <w:p w14:paraId="25C0663F" w14:textId="4F5831D2" w:rsidR="009543D7" w:rsidRPr="007969DE" w:rsidRDefault="009543D7">
      <w:pPr>
        <w:contextualSpacing/>
        <w:rPr>
          <w:rFonts w:ascii="Calibri" w:hAnsi="Calibri" w:cs="Calibri"/>
          <w:sz w:val="24"/>
          <w:szCs w:val="24"/>
        </w:rPr>
      </w:pPr>
      <w:r w:rsidRPr="007969DE">
        <w:rPr>
          <w:rFonts w:ascii="Calibri" w:hAnsi="Calibri" w:cs="Calibri"/>
          <w:sz w:val="24"/>
          <w:szCs w:val="24"/>
        </w:rPr>
        <w:t xml:space="preserve">Question: </w:t>
      </w:r>
      <w:r w:rsidRPr="007969DE">
        <w:rPr>
          <w:rFonts w:ascii="Calibri" w:hAnsi="Calibri" w:cs="Calibri"/>
          <w:sz w:val="24"/>
          <w:szCs w:val="24"/>
        </w:rPr>
        <w:t>How many unique threats/hazards does ALEA wish to address in the THIRA?</w:t>
      </w:r>
    </w:p>
    <w:p w14:paraId="03EB9BE0" w14:textId="3650C25E" w:rsidR="009543D7" w:rsidRPr="007969DE" w:rsidRDefault="009543D7">
      <w:pPr>
        <w:contextualSpacing/>
        <w:rPr>
          <w:rFonts w:ascii="Calibri" w:hAnsi="Calibri" w:cs="Calibri"/>
          <w:sz w:val="24"/>
          <w:szCs w:val="24"/>
        </w:rPr>
      </w:pPr>
      <w:r w:rsidRPr="007969DE">
        <w:rPr>
          <w:rFonts w:ascii="Calibri" w:hAnsi="Calibri" w:cs="Calibri"/>
          <w:sz w:val="24"/>
          <w:szCs w:val="24"/>
        </w:rPr>
        <w:t xml:space="preserve">Answer: </w:t>
      </w:r>
      <w:r w:rsidRPr="007969DE">
        <w:rPr>
          <w:rFonts w:ascii="Calibri" w:hAnsi="Calibri" w:cs="Calibri"/>
          <w:sz w:val="24"/>
          <w:szCs w:val="24"/>
        </w:rPr>
        <w:t>This is always open for discussion with multiple entities.</w:t>
      </w:r>
    </w:p>
    <w:p w14:paraId="733801B0" w14:textId="77777777" w:rsidR="009543D7" w:rsidRPr="007969DE" w:rsidRDefault="009543D7">
      <w:pPr>
        <w:contextualSpacing/>
        <w:rPr>
          <w:rFonts w:ascii="Calibri" w:hAnsi="Calibri" w:cs="Calibri"/>
          <w:sz w:val="24"/>
          <w:szCs w:val="24"/>
        </w:rPr>
      </w:pPr>
    </w:p>
    <w:p w14:paraId="5C64C1B5" w14:textId="4CDAD28C" w:rsidR="009543D7" w:rsidRPr="007969DE" w:rsidRDefault="009543D7">
      <w:pPr>
        <w:contextualSpacing/>
        <w:rPr>
          <w:rFonts w:ascii="Calibri" w:hAnsi="Calibri" w:cs="Calibri"/>
          <w:sz w:val="24"/>
          <w:szCs w:val="24"/>
        </w:rPr>
      </w:pPr>
      <w:r w:rsidRPr="007969DE">
        <w:rPr>
          <w:rFonts w:ascii="Calibri" w:hAnsi="Calibri" w:cs="Calibri"/>
          <w:sz w:val="24"/>
          <w:szCs w:val="24"/>
        </w:rPr>
        <w:t xml:space="preserve">Question: </w:t>
      </w:r>
      <w:r w:rsidRPr="007969DE">
        <w:rPr>
          <w:rFonts w:ascii="Calibri" w:hAnsi="Calibri" w:cs="Calibri"/>
          <w:sz w:val="24"/>
          <w:szCs w:val="24"/>
        </w:rPr>
        <w:t>How many unique State-level agencies/departments are expected to participate in THIRA/SPR process?</w:t>
      </w:r>
    </w:p>
    <w:p w14:paraId="0CF69F65" w14:textId="5C1B1BDB" w:rsidR="009543D7" w:rsidRPr="007969DE" w:rsidRDefault="009543D7">
      <w:pPr>
        <w:contextualSpacing/>
        <w:rPr>
          <w:rFonts w:ascii="Calibri" w:hAnsi="Calibri" w:cs="Calibri"/>
          <w:sz w:val="24"/>
          <w:szCs w:val="24"/>
        </w:rPr>
      </w:pPr>
      <w:r w:rsidRPr="007969DE">
        <w:rPr>
          <w:rFonts w:ascii="Calibri" w:hAnsi="Calibri" w:cs="Calibri"/>
          <w:sz w:val="24"/>
          <w:szCs w:val="24"/>
        </w:rPr>
        <w:t xml:space="preserve">Answer: </w:t>
      </w:r>
      <w:r w:rsidRPr="007969DE">
        <w:rPr>
          <w:rFonts w:ascii="Calibri" w:hAnsi="Calibri" w:cs="Calibri"/>
          <w:sz w:val="24"/>
          <w:szCs w:val="24"/>
        </w:rPr>
        <w:t>This is always open for discussion with multiple entities. No set number.</w:t>
      </w:r>
    </w:p>
    <w:p w14:paraId="3A9754E0" w14:textId="77777777" w:rsidR="009543D7" w:rsidRPr="007969DE" w:rsidRDefault="009543D7">
      <w:pPr>
        <w:contextualSpacing/>
        <w:rPr>
          <w:rFonts w:ascii="Calibri" w:hAnsi="Calibri" w:cs="Calibri"/>
          <w:sz w:val="24"/>
          <w:szCs w:val="24"/>
        </w:rPr>
      </w:pPr>
    </w:p>
    <w:p w14:paraId="434192D1" w14:textId="7775DFE7" w:rsidR="009543D7" w:rsidRPr="007969DE" w:rsidRDefault="009543D7">
      <w:pPr>
        <w:contextualSpacing/>
        <w:rPr>
          <w:rFonts w:ascii="Calibri" w:hAnsi="Calibri" w:cs="Calibri"/>
          <w:sz w:val="24"/>
          <w:szCs w:val="24"/>
        </w:rPr>
      </w:pPr>
      <w:r w:rsidRPr="007969DE">
        <w:rPr>
          <w:rFonts w:ascii="Calibri" w:hAnsi="Calibri" w:cs="Calibri"/>
          <w:sz w:val="24"/>
          <w:szCs w:val="24"/>
        </w:rPr>
        <w:t xml:space="preserve">Question: </w:t>
      </w:r>
      <w:r w:rsidRPr="007969DE">
        <w:rPr>
          <w:rFonts w:ascii="Calibri" w:hAnsi="Calibri" w:cs="Calibri"/>
          <w:sz w:val="24"/>
          <w:szCs w:val="24"/>
        </w:rPr>
        <w:t xml:space="preserve">Does ALEA wish to engage local municipalities in the development of the THIRA/SPR? If so, how many unique municipal-level agencies/departments are expected to participate in the THIRA/SPR process?  </w:t>
      </w:r>
    </w:p>
    <w:p w14:paraId="3E2F1D86" w14:textId="3D4D7DD9" w:rsidR="009543D7" w:rsidRPr="007969DE" w:rsidRDefault="009543D7">
      <w:pPr>
        <w:contextualSpacing/>
        <w:rPr>
          <w:rFonts w:ascii="Calibri" w:hAnsi="Calibri" w:cs="Calibri"/>
          <w:sz w:val="24"/>
          <w:szCs w:val="24"/>
        </w:rPr>
      </w:pPr>
      <w:r w:rsidRPr="007969DE">
        <w:rPr>
          <w:rFonts w:ascii="Calibri" w:hAnsi="Calibri" w:cs="Calibri"/>
          <w:sz w:val="24"/>
          <w:szCs w:val="24"/>
        </w:rPr>
        <w:t xml:space="preserve">Answer: </w:t>
      </w:r>
      <w:r w:rsidRPr="007969DE">
        <w:rPr>
          <w:rFonts w:ascii="Calibri" w:hAnsi="Calibri" w:cs="Calibri"/>
          <w:sz w:val="24"/>
          <w:szCs w:val="24"/>
        </w:rPr>
        <w:t>This is always open for discussion with multiple entities. No set number.</w:t>
      </w:r>
    </w:p>
    <w:p w14:paraId="4E20C0E7" w14:textId="77777777" w:rsidR="009543D7" w:rsidRPr="007969DE" w:rsidRDefault="009543D7">
      <w:pPr>
        <w:contextualSpacing/>
        <w:rPr>
          <w:rFonts w:ascii="Calibri" w:hAnsi="Calibri" w:cs="Calibri"/>
          <w:sz w:val="24"/>
          <w:szCs w:val="24"/>
        </w:rPr>
      </w:pPr>
    </w:p>
    <w:p w14:paraId="4AC87353" w14:textId="1ED631DD" w:rsidR="009543D7" w:rsidRPr="007969DE" w:rsidRDefault="009543D7">
      <w:pPr>
        <w:contextualSpacing/>
        <w:rPr>
          <w:rFonts w:ascii="Calibri" w:hAnsi="Calibri" w:cs="Calibri"/>
          <w:sz w:val="24"/>
          <w:szCs w:val="24"/>
        </w:rPr>
      </w:pPr>
      <w:r w:rsidRPr="007969DE">
        <w:rPr>
          <w:rFonts w:ascii="Calibri" w:hAnsi="Calibri" w:cs="Calibri"/>
          <w:sz w:val="24"/>
          <w:szCs w:val="24"/>
        </w:rPr>
        <w:t xml:space="preserve">Question: </w:t>
      </w:r>
      <w:r w:rsidRPr="007969DE">
        <w:rPr>
          <w:rFonts w:ascii="Calibri" w:hAnsi="Calibri" w:cs="Calibri"/>
          <w:sz w:val="24"/>
          <w:szCs w:val="24"/>
        </w:rPr>
        <w:t>Can ALEA provide additional information about the scope and desired outcomes for the 2025 special events data call (e.g., is the vendor expected to assess how events should be included in the data call, is the vendor expected to submit the data call on behalf of the State of Alabama)?</w:t>
      </w:r>
    </w:p>
    <w:p w14:paraId="30EBFC78" w14:textId="7F7261AF" w:rsidR="009543D7" w:rsidRPr="007969DE" w:rsidRDefault="009543D7">
      <w:pPr>
        <w:contextualSpacing/>
        <w:rPr>
          <w:rFonts w:ascii="Calibri" w:hAnsi="Calibri" w:cs="Calibri"/>
          <w:sz w:val="24"/>
          <w:szCs w:val="24"/>
        </w:rPr>
      </w:pPr>
      <w:r w:rsidRPr="007969DE">
        <w:rPr>
          <w:rFonts w:ascii="Calibri" w:hAnsi="Calibri" w:cs="Calibri"/>
          <w:sz w:val="24"/>
          <w:szCs w:val="24"/>
        </w:rPr>
        <w:t xml:space="preserve">Answer: </w:t>
      </w:r>
      <w:r w:rsidRPr="007969DE">
        <w:rPr>
          <w:rFonts w:ascii="Calibri" w:hAnsi="Calibri" w:cs="Calibri"/>
          <w:sz w:val="24"/>
          <w:szCs w:val="24"/>
        </w:rPr>
        <w:t>Desired outcome is expressed by DHS.  SEAR events are voluntarily submitted special events, which are sent to the Department of Homeland Security’s (DHS) Office of Operations Coordination (OPS) by state, local, and federal officials for a risk assessment.</w:t>
      </w:r>
    </w:p>
    <w:p w14:paraId="3CED6AD3" w14:textId="77777777" w:rsidR="009543D7" w:rsidRPr="007969DE" w:rsidRDefault="009543D7">
      <w:pPr>
        <w:contextualSpacing/>
        <w:rPr>
          <w:rFonts w:ascii="Calibri" w:hAnsi="Calibri" w:cs="Calibri"/>
          <w:sz w:val="24"/>
          <w:szCs w:val="24"/>
        </w:rPr>
      </w:pPr>
    </w:p>
    <w:p w14:paraId="2C1D841C" w14:textId="362D9149" w:rsidR="009543D7" w:rsidRPr="007969DE" w:rsidRDefault="009543D7">
      <w:pPr>
        <w:contextualSpacing/>
        <w:rPr>
          <w:rFonts w:ascii="Calibri" w:hAnsi="Calibri" w:cs="Calibri"/>
          <w:sz w:val="24"/>
          <w:szCs w:val="24"/>
        </w:rPr>
      </w:pPr>
      <w:r w:rsidRPr="007969DE">
        <w:rPr>
          <w:rFonts w:ascii="Calibri" w:hAnsi="Calibri" w:cs="Calibri"/>
          <w:sz w:val="24"/>
          <w:szCs w:val="24"/>
        </w:rPr>
        <w:t xml:space="preserve">Question: </w:t>
      </w:r>
      <w:r w:rsidRPr="007969DE">
        <w:rPr>
          <w:rFonts w:ascii="Calibri" w:hAnsi="Calibri" w:cs="Calibri"/>
          <w:sz w:val="24"/>
          <w:szCs w:val="24"/>
        </w:rPr>
        <w:t>What is the desired duration for the TTX (e.g., 4 hours)?</w:t>
      </w:r>
    </w:p>
    <w:p w14:paraId="563BA55A" w14:textId="3EACE31E" w:rsidR="009543D7" w:rsidRPr="007969DE" w:rsidRDefault="009543D7">
      <w:pPr>
        <w:contextualSpacing/>
        <w:rPr>
          <w:rFonts w:ascii="Calibri" w:hAnsi="Calibri" w:cs="Calibri"/>
          <w:sz w:val="24"/>
          <w:szCs w:val="24"/>
        </w:rPr>
      </w:pPr>
      <w:r w:rsidRPr="007969DE">
        <w:rPr>
          <w:rFonts w:ascii="Calibri" w:hAnsi="Calibri" w:cs="Calibri"/>
          <w:sz w:val="24"/>
          <w:szCs w:val="24"/>
        </w:rPr>
        <w:t xml:space="preserve">Answer: </w:t>
      </w:r>
      <w:r w:rsidRPr="007969DE">
        <w:rPr>
          <w:rFonts w:ascii="Calibri" w:hAnsi="Calibri" w:cs="Calibri"/>
          <w:sz w:val="24"/>
          <w:szCs w:val="24"/>
        </w:rPr>
        <w:t>There is no desired duration.</w:t>
      </w:r>
    </w:p>
    <w:p w14:paraId="384049D4" w14:textId="77777777" w:rsidR="009543D7" w:rsidRPr="007969DE" w:rsidRDefault="009543D7">
      <w:pPr>
        <w:contextualSpacing/>
        <w:rPr>
          <w:rFonts w:ascii="Calibri" w:hAnsi="Calibri" w:cs="Calibri"/>
          <w:sz w:val="24"/>
          <w:szCs w:val="24"/>
        </w:rPr>
      </w:pPr>
    </w:p>
    <w:p w14:paraId="63F9E6AC" w14:textId="6C23DA7E" w:rsidR="009543D7" w:rsidRPr="007969DE" w:rsidRDefault="009543D7">
      <w:pPr>
        <w:contextualSpacing/>
        <w:rPr>
          <w:rFonts w:ascii="Calibri" w:hAnsi="Calibri" w:cs="Calibri"/>
          <w:sz w:val="24"/>
          <w:szCs w:val="24"/>
        </w:rPr>
      </w:pPr>
      <w:r w:rsidRPr="007969DE">
        <w:rPr>
          <w:rFonts w:ascii="Calibri" w:hAnsi="Calibri" w:cs="Calibri"/>
          <w:sz w:val="24"/>
          <w:szCs w:val="24"/>
        </w:rPr>
        <w:t xml:space="preserve">Question: </w:t>
      </w:r>
      <w:r w:rsidRPr="007969DE">
        <w:rPr>
          <w:rFonts w:ascii="Calibri" w:hAnsi="Calibri" w:cs="Calibri"/>
          <w:sz w:val="24"/>
          <w:szCs w:val="24"/>
        </w:rPr>
        <w:t>Does ALEA expect the TTX to be conducted in person, virtually, or in a hybrid format?</w:t>
      </w:r>
    </w:p>
    <w:p w14:paraId="372A7CDC" w14:textId="562F5703" w:rsidR="009543D7" w:rsidRPr="007969DE" w:rsidRDefault="009543D7">
      <w:pPr>
        <w:contextualSpacing/>
        <w:rPr>
          <w:rFonts w:ascii="Calibri" w:hAnsi="Calibri" w:cs="Calibri"/>
          <w:sz w:val="24"/>
          <w:szCs w:val="24"/>
        </w:rPr>
      </w:pPr>
      <w:r w:rsidRPr="007969DE">
        <w:rPr>
          <w:rFonts w:ascii="Calibri" w:hAnsi="Calibri" w:cs="Calibri"/>
          <w:sz w:val="24"/>
          <w:szCs w:val="24"/>
        </w:rPr>
        <w:t xml:space="preserve">Answer: </w:t>
      </w:r>
      <w:r w:rsidRPr="007969DE">
        <w:rPr>
          <w:rFonts w:ascii="Calibri" w:hAnsi="Calibri" w:cs="Calibri"/>
          <w:sz w:val="24"/>
          <w:szCs w:val="24"/>
        </w:rPr>
        <w:t>Can be any combination of the above.</w:t>
      </w:r>
    </w:p>
    <w:p w14:paraId="73CC97ED" w14:textId="77777777" w:rsidR="009543D7" w:rsidRPr="007969DE" w:rsidRDefault="009543D7">
      <w:pPr>
        <w:contextualSpacing/>
        <w:rPr>
          <w:rFonts w:ascii="Calibri" w:hAnsi="Calibri" w:cs="Calibri"/>
          <w:sz w:val="24"/>
          <w:szCs w:val="24"/>
        </w:rPr>
      </w:pPr>
    </w:p>
    <w:p w14:paraId="4E2BED34" w14:textId="4058E10D" w:rsidR="009543D7" w:rsidRPr="007969DE" w:rsidRDefault="009543D7">
      <w:pPr>
        <w:contextualSpacing/>
        <w:rPr>
          <w:rFonts w:ascii="Calibri" w:hAnsi="Calibri" w:cs="Calibri"/>
          <w:sz w:val="24"/>
          <w:szCs w:val="24"/>
        </w:rPr>
      </w:pPr>
      <w:r w:rsidRPr="007969DE">
        <w:rPr>
          <w:rFonts w:ascii="Calibri" w:hAnsi="Calibri" w:cs="Calibri"/>
          <w:sz w:val="24"/>
          <w:szCs w:val="24"/>
        </w:rPr>
        <w:t xml:space="preserve">Question: </w:t>
      </w:r>
      <w:r w:rsidRPr="007969DE">
        <w:rPr>
          <w:rFonts w:ascii="Calibri" w:hAnsi="Calibri" w:cs="Calibri"/>
          <w:sz w:val="24"/>
          <w:szCs w:val="24"/>
        </w:rPr>
        <w:t>Does ALEA have a preference of whether exercise planning meetings are conducted in person or virtual?</w:t>
      </w:r>
    </w:p>
    <w:p w14:paraId="26EF111F" w14:textId="70DDC03F" w:rsidR="009543D7" w:rsidRPr="007969DE" w:rsidRDefault="009543D7">
      <w:pPr>
        <w:contextualSpacing/>
        <w:rPr>
          <w:rFonts w:ascii="Calibri" w:hAnsi="Calibri" w:cs="Calibri"/>
          <w:sz w:val="24"/>
          <w:szCs w:val="24"/>
        </w:rPr>
      </w:pPr>
      <w:r w:rsidRPr="007969DE">
        <w:rPr>
          <w:rFonts w:ascii="Calibri" w:hAnsi="Calibri" w:cs="Calibri"/>
          <w:sz w:val="24"/>
          <w:szCs w:val="24"/>
        </w:rPr>
        <w:t xml:space="preserve">Answer: </w:t>
      </w:r>
      <w:r w:rsidRPr="007969DE">
        <w:rPr>
          <w:rFonts w:ascii="Calibri" w:hAnsi="Calibri" w:cs="Calibri"/>
          <w:sz w:val="24"/>
          <w:szCs w:val="24"/>
        </w:rPr>
        <w:t>In-person meetings are always preferred but not required.</w:t>
      </w:r>
    </w:p>
    <w:p w14:paraId="5B23F92C" w14:textId="77777777" w:rsidR="009543D7" w:rsidRPr="007969DE" w:rsidRDefault="009543D7">
      <w:pPr>
        <w:contextualSpacing/>
        <w:rPr>
          <w:rFonts w:ascii="Calibri" w:hAnsi="Calibri" w:cs="Calibri"/>
          <w:sz w:val="24"/>
          <w:szCs w:val="24"/>
        </w:rPr>
      </w:pPr>
    </w:p>
    <w:p w14:paraId="3D6E6C47" w14:textId="1A1F9C41" w:rsidR="009543D7" w:rsidRPr="007969DE" w:rsidRDefault="009543D7">
      <w:pPr>
        <w:contextualSpacing/>
        <w:rPr>
          <w:rFonts w:ascii="Calibri" w:hAnsi="Calibri" w:cs="Calibri"/>
          <w:sz w:val="24"/>
          <w:szCs w:val="24"/>
        </w:rPr>
      </w:pPr>
      <w:r w:rsidRPr="007969DE">
        <w:rPr>
          <w:rFonts w:ascii="Calibri" w:hAnsi="Calibri" w:cs="Calibri"/>
          <w:sz w:val="24"/>
          <w:szCs w:val="24"/>
        </w:rPr>
        <w:t xml:space="preserve">Question: </w:t>
      </w:r>
      <w:r w:rsidRPr="007969DE">
        <w:rPr>
          <w:rFonts w:ascii="Calibri" w:hAnsi="Calibri" w:cs="Calibri"/>
          <w:sz w:val="24"/>
          <w:szCs w:val="24"/>
        </w:rPr>
        <w:t>Approximately how many unique agencies/departments are expected to participate in the TTX? How many total stakeholders are expected to participate in the TTX?</w:t>
      </w:r>
    </w:p>
    <w:p w14:paraId="08225D2E" w14:textId="3018A717" w:rsidR="009543D7" w:rsidRPr="007969DE" w:rsidRDefault="009543D7">
      <w:pPr>
        <w:contextualSpacing/>
        <w:rPr>
          <w:rFonts w:ascii="Calibri" w:hAnsi="Calibri" w:cs="Calibri"/>
          <w:sz w:val="24"/>
          <w:szCs w:val="24"/>
        </w:rPr>
      </w:pPr>
      <w:r w:rsidRPr="007969DE">
        <w:rPr>
          <w:rFonts w:ascii="Calibri" w:hAnsi="Calibri" w:cs="Calibri"/>
          <w:sz w:val="24"/>
          <w:szCs w:val="24"/>
        </w:rPr>
        <w:t xml:space="preserve">Answer: </w:t>
      </w:r>
      <w:r w:rsidRPr="007969DE">
        <w:rPr>
          <w:rFonts w:ascii="Calibri" w:hAnsi="Calibri" w:cs="Calibri"/>
          <w:sz w:val="24"/>
          <w:szCs w:val="24"/>
        </w:rPr>
        <w:t xml:space="preserve">No written expectation and the exercise outcome normally </w:t>
      </w:r>
      <w:proofErr w:type="gramStart"/>
      <w:r w:rsidRPr="007969DE">
        <w:rPr>
          <w:rFonts w:ascii="Calibri" w:hAnsi="Calibri" w:cs="Calibri"/>
          <w:sz w:val="24"/>
          <w:szCs w:val="24"/>
        </w:rPr>
        <w:t>dictates</w:t>
      </w:r>
      <w:proofErr w:type="gramEnd"/>
      <w:r w:rsidRPr="007969DE">
        <w:rPr>
          <w:rFonts w:ascii="Calibri" w:hAnsi="Calibri" w:cs="Calibri"/>
          <w:sz w:val="24"/>
          <w:szCs w:val="24"/>
        </w:rPr>
        <w:t xml:space="preserve"> how many agencies and/or departments</w:t>
      </w:r>
      <w:r w:rsidR="007969DE" w:rsidRPr="007969DE">
        <w:rPr>
          <w:rFonts w:ascii="Calibri" w:hAnsi="Calibri" w:cs="Calibri"/>
          <w:sz w:val="24"/>
          <w:szCs w:val="24"/>
        </w:rPr>
        <w:t xml:space="preserve"> </w:t>
      </w:r>
      <w:r w:rsidR="007969DE" w:rsidRPr="007969DE">
        <w:rPr>
          <w:rFonts w:ascii="Calibri" w:hAnsi="Calibri" w:cs="Calibri"/>
          <w:sz w:val="24"/>
          <w:szCs w:val="24"/>
        </w:rPr>
        <w:t>participate.</w:t>
      </w:r>
    </w:p>
    <w:p w14:paraId="2A671BDE" w14:textId="77777777" w:rsidR="009543D7" w:rsidRPr="007969DE" w:rsidRDefault="009543D7">
      <w:pPr>
        <w:contextualSpacing/>
        <w:rPr>
          <w:rFonts w:ascii="Calibri" w:hAnsi="Calibri" w:cs="Calibri"/>
          <w:sz w:val="24"/>
          <w:szCs w:val="24"/>
        </w:rPr>
      </w:pPr>
    </w:p>
    <w:p w14:paraId="60B0B7AB" w14:textId="60EE26C0" w:rsidR="009543D7" w:rsidRPr="007969DE" w:rsidRDefault="009543D7">
      <w:pPr>
        <w:contextualSpacing/>
        <w:rPr>
          <w:rFonts w:ascii="Calibri" w:hAnsi="Calibri" w:cs="Calibri"/>
          <w:sz w:val="24"/>
          <w:szCs w:val="24"/>
        </w:rPr>
      </w:pPr>
      <w:r w:rsidRPr="007969DE">
        <w:rPr>
          <w:rFonts w:ascii="Calibri" w:hAnsi="Calibri" w:cs="Calibri"/>
          <w:sz w:val="24"/>
          <w:szCs w:val="24"/>
        </w:rPr>
        <w:t xml:space="preserve">Question: </w:t>
      </w:r>
      <w:r w:rsidR="007969DE" w:rsidRPr="007969DE">
        <w:rPr>
          <w:rFonts w:ascii="Calibri" w:hAnsi="Calibri" w:cs="Calibri"/>
          <w:sz w:val="24"/>
          <w:szCs w:val="24"/>
        </w:rPr>
        <w:t xml:space="preserve">What services can the vendor assume ALEA will provide (e.g., venue, food/beverages, printing, audio/visual equipment)?  </w:t>
      </w:r>
    </w:p>
    <w:p w14:paraId="72B7340B" w14:textId="14A9147C" w:rsidR="007969DE" w:rsidRPr="007969DE" w:rsidRDefault="007969DE">
      <w:pPr>
        <w:contextualSpacing/>
        <w:rPr>
          <w:rFonts w:ascii="Calibri" w:hAnsi="Calibri" w:cs="Calibri"/>
          <w:sz w:val="24"/>
          <w:szCs w:val="24"/>
        </w:rPr>
      </w:pPr>
      <w:r w:rsidRPr="007969DE">
        <w:rPr>
          <w:rFonts w:ascii="Calibri" w:hAnsi="Calibri" w:cs="Calibri"/>
          <w:sz w:val="24"/>
          <w:szCs w:val="24"/>
        </w:rPr>
        <w:t xml:space="preserve">Answer: </w:t>
      </w:r>
      <w:r w:rsidRPr="007969DE">
        <w:rPr>
          <w:rFonts w:ascii="Calibri" w:hAnsi="Calibri" w:cs="Calibri"/>
          <w:sz w:val="24"/>
          <w:szCs w:val="24"/>
        </w:rPr>
        <w:t>ALEA will be providing the venue, printing and A/V equipment. Food is not required.</w:t>
      </w:r>
    </w:p>
    <w:p w14:paraId="114892A6" w14:textId="77777777" w:rsidR="007969DE" w:rsidRPr="007969DE" w:rsidRDefault="007969DE">
      <w:pPr>
        <w:contextualSpacing/>
        <w:rPr>
          <w:rFonts w:ascii="Calibri" w:hAnsi="Calibri" w:cs="Calibri"/>
          <w:sz w:val="24"/>
          <w:szCs w:val="24"/>
        </w:rPr>
      </w:pPr>
    </w:p>
    <w:p w14:paraId="0F782EFC" w14:textId="77777777" w:rsidR="007969DE" w:rsidRPr="007969DE" w:rsidRDefault="007969DE">
      <w:pPr>
        <w:contextualSpacing/>
        <w:rPr>
          <w:rFonts w:ascii="Calibri" w:hAnsi="Calibri" w:cs="Calibri"/>
          <w:sz w:val="24"/>
          <w:szCs w:val="24"/>
        </w:rPr>
      </w:pPr>
      <w:r w:rsidRPr="007969DE">
        <w:rPr>
          <w:rFonts w:ascii="Calibri" w:hAnsi="Calibri" w:cs="Calibri"/>
          <w:sz w:val="24"/>
          <w:szCs w:val="24"/>
        </w:rPr>
        <w:t xml:space="preserve">Question: </w:t>
      </w:r>
      <w:r w:rsidRPr="007969DE">
        <w:rPr>
          <w:rFonts w:ascii="Calibri" w:hAnsi="Calibri" w:cs="Calibri"/>
          <w:sz w:val="24"/>
          <w:szCs w:val="24"/>
        </w:rPr>
        <w:t xml:space="preserve">Is there an incumbent on this project?  </w:t>
      </w:r>
    </w:p>
    <w:p w14:paraId="226A30AC" w14:textId="076273FA" w:rsidR="007969DE" w:rsidRPr="007969DE" w:rsidRDefault="007969DE">
      <w:pPr>
        <w:contextualSpacing/>
        <w:rPr>
          <w:rFonts w:ascii="Calibri" w:hAnsi="Calibri" w:cs="Calibri"/>
          <w:sz w:val="24"/>
          <w:szCs w:val="24"/>
        </w:rPr>
      </w:pPr>
      <w:r w:rsidRPr="007969DE">
        <w:rPr>
          <w:rFonts w:ascii="Calibri" w:hAnsi="Calibri" w:cs="Calibri"/>
          <w:sz w:val="24"/>
          <w:szCs w:val="24"/>
        </w:rPr>
        <w:t xml:space="preserve">Answer: </w:t>
      </w:r>
      <w:r w:rsidRPr="007969DE">
        <w:rPr>
          <w:rFonts w:ascii="Calibri" w:hAnsi="Calibri" w:cs="Calibri"/>
          <w:sz w:val="24"/>
          <w:szCs w:val="24"/>
        </w:rPr>
        <w:t>Yes.</w:t>
      </w:r>
    </w:p>
    <w:p w14:paraId="3481DC26" w14:textId="77777777" w:rsidR="007969DE" w:rsidRPr="007969DE" w:rsidRDefault="007969DE">
      <w:pPr>
        <w:contextualSpacing/>
        <w:rPr>
          <w:rFonts w:ascii="Calibri" w:hAnsi="Calibri" w:cs="Calibri"/>
          <w:sz w:val="24"/>
          <w:szCs w:val="24"/>
        </w:rPr>
      </w:pPr>
    </w:p>
    <w:p w14:paraId="3897B11F" w14:textId="77777777" w:rsidR="007969DE" w:rsidRPr="007969DE" w:rsidRDefault="007969DE" w:rsidP="007969DE">
      <w:pPr>
        <w:contextualSpacing/>
        <w:rPr>
          <w:rFonts w:ascii="Calibri" w:hAnsi="Calibri" w:cs="Calibri"/>
          <w:sz w:val="24"/>
          <w:szCs w:val="24"/>
        </w:rPr>
      </w:pPr>
      <w:r w:rsidRPr="007969DE">
        <w:rPr>
          <w:rFonts w:ascii="Calibri" w:hAnsi="Calibri" w:cs="Calibri"/>
          <w:sz w:val="24"/>
          <w:szCs w:val="24"/>
        </w:rPr>
        <w:t xml:space="preserve">Question: </w:t>
      </w:r>
      <w:r w:rsidRPr="007969DE">
        <w:rPr>
          <w:rFonts w:ascii="Calibri" w:hAnsi="Calibri" w:cs="Calibri"/>
          <w:sz w:val="24"/>
          <w:szCs w:val="24"/>
        </w:rPr>
        <w:t xml:space="preserve">Does the State want to hire a company or an individual to do this work?  </w:t>
      </w:r>
    </w:p>
    <w:p w14:paraId="25DA42EC" w14:textId="5CAB9EC0" w:rsidR="007969DE" w:rsidRPr="007969DE" w:rsidRDefault="007969DE" w:rsidP="007969DE">
      <w:pPr>
        <w:contextualSpacing/>
        <w:rPr>
          <w:rFonts w:ascii="Calibri" w:hAnsi="Calibri" w:cs="Calibri"/>
          <w:sz w:val="24"/>
          <w:szCs w:val="24"/>
        </w:rPr>
      </w:pPr>
      <w:r w:rsidRPr="007969DE">
        <w:rPr>
          <w:rFonts w:ascii="Calibri" w:hAnsi="Calibri" w:cs="Calibri"/>
          <w:sz w:val="24"/>
          <w:szCs w:val="24"/>
        </w:rPr>
        <w:t xml:space="preserve">Answer: </w:t>
      </w:r>
      <w:r w:rsidRPr="007969DE">
        <w:rPr>
          <w:rFonts w:ascii="Calibri" w:hAnsi="Calibri" w:cs="Calibri"/>
          <w:sz w:val="24"/>
          <w:szCs w:val="24"/>
        </w:rPr>
        <w:t xml:space="preserve">The State has no preference.  </w:t>
      </w:r>
    </w:p>
    <w:p w14:paraId="6BDDA987" w14:textId="4146133A" w:rsidR="007969DE" w:rsidRPr="009543D7" w:rsidRDefault="007969DE">
      <w:pPr>
        <w:contextualSpacing/>
      </w:pPr>
    </w:p>
    <w:sectPr w:rsidR="007969DE" w:rsidRPr="009543D7" w:rsidSect="007969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942E0C"/>
    <w:multiLevelType w:val="hybridMultilevel"/>
    <w:tmpl w:val="EFA8BD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62610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3D7"/>
    <w:rsid w:val="0016735B"/>
    <w:rsid w:val="001A3917"/>
    <w:rsid w:val="001D4B98"/>
    <w:rsid w:val="007969DE"/>
    <w:rsid w:val="009543D7"/>
    <w:rsid w:val="00955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A022C"/>
  <w15:chartTrackingRefBased/>
  <w15:docId w15:val="{8B534D4E-C734-46DD-9DCC-35DCDDD1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43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43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43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43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43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43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43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43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43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3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43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43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43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43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43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43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43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43D7"/>
    <w:rPr>
      <w:rFonts w:eastAsiaTheme="majorEastAsia" w:cstheme="majorBidi"/>
      <w:color w:val="272727" w:themeColor="text1" w:themeTint="D8"/>
    </w:rPr>
  </w:style>
  <w:style w:type="paragraph" w:styleId="Title">
    <w:name w:val="Title"/>
    <w:basedOn w:val="Normal"/>
    <w:next w:val="Normal"/>
    <w:link w:val="TitleChar"/>
    <w:uiPriority w:val="10"/>
    <w:qFormat/>
    <w:rsid w:val="009543D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43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43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43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43D7"/>
    <w:pPr>
      <w:spacing w:before="160"/>
      <w:jc w:val="center"/>
    </w:pPr>
    <w:rPr>
      <w:i/>
      <w:iCs/>
      <w:color w:val="404040" w:themeColor="text1" w:themeTint="BF"/>
    </w:rPr>
  </w:style>
  <w:style w:type="character" w:customStyle="1" w:styleId="QuoteChar">
    <w:name w:val="Quote Char"/>
    <w:basedOn w:val="DefaultParagraphFont"/>
    <w:link w:val="Quote"/>
    <w:uiPriority w:val="29"/>
    <w:rsid w:val="009543D7"/>
    <w:rPr>
      <w:i/>
      <w:iCs/>
      <w:color w:val="404040" w:themeColor="text1" w:themeTint="BF"/>
    </w:rPr>
  </w:style>
  <w:style w:type="paragraph" w:styleId="ListParagraph">
    <w:name w:val="List Paragraph"/>
    <w:basedOn w:val="Normal"/>
    <w:uiPriority w:val="34"/>
    <w:qFormat/>
    <w:rsid w:val="009543D7"/>
    <w:pPr>
      <w:ind w:left="720"/>
      <w:contextualSpacing/>
    </w:pPr>
  </w:style>
  <w:style w:type="character" w:styleId="IntenseEmphasis">
    <w:name w:val="Intense Emphasis"/>
    <w:basedOn w:val="DefaultParagraphFont"/>
    <w:uiPriority w:val="21"/>
    <w:qFormat/>
    <w:rsid w:val="009543D7"/>
    <w:rPr>
      <w:i/>
      <w:iCs/>
      <w:color w:val="0F4761" w:themeColor="accent1" w:themeShade="BF"/>
    </w:rPr>
  </w:style>
  <w:style w:type="paragraph" w:styleId="IntenseQuote">
    <w:name w:val="Intense Quote"/>
    <w:basedOn w:val="Normal"/>
    <w:next w:val="Normal"/>
    <w:link w:val="IntenseQuoteChar"/>
    <w:uiPriority w:val="30"/>
    <w:qFormat/>
    <w:rsid w:val="009543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43D7"/>
    <w:rPr>
      <w:i/>
      <w:iCs/>
      <w:color w:val="0F4761" w:themeColor="accent1" w:themeShade="BF"/>
    </w:rPr>
  </w:style>
  <w:style w:type="character" w:styleId="IntenseReference">
    <w:name w:val="Intense Reference"/>
    <w:basedOn w:val="DefaultParagraphFont"/>
    <w:uiPriority w:val="32"/>
    <w:qFormat/>
    <w:rsid w:val="009543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3756">
      <w:bodyDiv w:val="1"/>
      <w:marLeft w:val="0"/>
      <w:marRight w:val="0"/>
      <w:marTop w:val="0"/>
      <w:marBottom w:val="0"/>
      <w:divBdr>
        <w:top w:val="none" w:sz="0" w:space="0" w:color="auto"/>
        <w:left w:val="none" w:sz="0" w:space="0" w:color="auto"/>
        <w:bottom w:val="none" w:sz="0" w:space="0" w:color="auto"/>
        <w:right w:val="none" w:sz="0" w:space="0" w:color="auto"/>
      </w:divBdr>
    </w:div>
    <w:div w:id="210287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Beverly</dc:creator>
  <cp:keywords/>
  <dc:description/>
  <cp:lastModifiedBy>Anderson, Beverly</cp:lastModifiedBy>
  <cp:revision>1</cp:revision>
  <dcterms:created xsi:type="dcterms:W3CDTF">2024-08-20T15:44:00Z</dcterms:created>
  <dcterms:modified xsi:type="dcterms:W3CDTF">2024-08-20T15:59:00Z</dcterms:modified>
</cp:coreProperties>
</file>